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545"/>
        <w:gridCol w:w="5906"/>
        <w:gridCol w:w="528"/>
        <w:gridCol w:w="581"/>
        <w:gridCol w:w="1380"/>
        <w:gridCol w:w="1380"/>
      </w:tblGrid>
      <w:tr w:rsidR="00AB115D" w:rsidRPr="00AB115D" w14:paraId="6830B25D" w14:textId="77777777" w:rsidTr="00725518">
        <w:trPr>
          <w:trHeight w:val="1128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B4E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1:F46"/>
            <w:bookmarkStart w:id="1" w:name="_GoBack"/>
            <w:bookmarkEnd w:id="1"/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Dick Creek Sanitary Sewer &amp; St. Marlo Pump Station Phase-out</w:t>
            </w: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Bid Schedule</w:t>
            </w: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By Hayes, James &amp; Associates, Inc.</w:t>
            </w: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Hayes | James Proj. No.: 19-0107-SS/Forsyth County Bid No.: xx-xxx-xxxx</w:t>
            </w: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Date: 08-20-2021</w:t>
            </w:r>
            <w:bookmarkEnd w:id="0"/>
          </w:p>
        </w:tc>
      </w:tr>
      <w:tr w:rsidR="00AB115D" w:rsidRPr="00AB115D" w14:paraId="3C4112F5" w14:textId="77777777" w:rsidTr="00725518">
        <w:trPr>
          <w:trHeight w:val="396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947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Item No.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9A28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Item 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A19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B68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AB115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Plan</w:t>
            </w:r>
            <w:r w:rsidRPr="00AB115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br/>
              <w:t>Qty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A6F3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Price/Unit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C4717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Scheduled Value</w:t>
            </w:r>
          </w:p>
        </w:tc>
      </w:tr>
      <w:tr w:rsidR="00AB115D" w:rsidRPr="00AB115D" w14:paraId="1DECEDC8" w14:textId="77777777" w:rsidTr="00725518">
        <w:trPr>
          <w:trHeight w:val="228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781141A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Environmental</w:t>
            </w:r>
          </w:p>
        </w:tc>
      </w:tr>
      <w:tr w:rsidR="00AB115D" w:rsidRPr="00AB115D" w14:paraId="21521C7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DE4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4F93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NPDES Storm Water Sampling Points (5) Months (9)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69D6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E96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9970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D3E0C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22F5B0BD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D5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0AE1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Clearing &amp; Grubbing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260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3DD8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3.03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71D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C28CA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00F84552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6F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75BE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(Cd-S)  Check Dam - Stone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D178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9B1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D1E5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7006F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40F4767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798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43E3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(Ch-2)  Channel Stabilization - Rip Rap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2F7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8D1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B9A5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1C662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2090F08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D6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6105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(Co)  Construction Exit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C62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592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1ED6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5C058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6681845E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F90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ACE0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(Ds1, Ds2, Ds3, Ds4, Du)  Disturbed Area Stabilization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DD9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0B3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3.03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C00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A9DB8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0C65FA6F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2E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38DA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(Sb)  Streambank Stabilization with Permanent Vegetation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A7C3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AFE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A5A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3D4C3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0A3A13A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33A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E0B6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(Sd1-S / Sd1-C)  Silt Fence - Sensitive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808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AA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345D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FA503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74A58D56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E1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F67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(Sr-B)  Temporary Stream Crossing - Bridge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CB5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FEE1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BB67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D4B10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18E604D9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04F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5BB7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(Sr-C) Temporary Stream Crossing - Culvert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545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9E2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B3AD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BE391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2FE9BD14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42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3B40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(Tp)  Top Soiling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B323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F19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4B8A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29A63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020C217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E6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3DD0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(Tr)  Tree Protection Fence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5E6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843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5200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2AAA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27916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30FC29A6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39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0A81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Shrubbery Restoration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C5C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ADF1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EA2A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53196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00341ED9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D3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37A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 Installation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10C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1A0D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3F51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FAAB1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36E1A31F" w14:textId="77777777" w:rsidTr="00725518">
        <w:trPr>
          <w:trHeight w:val="228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A9024D3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Sanitary Sewer</w:t>
            </w:r>
          </w:p>
        </w:tc>
      </w:tr>
      <w:tr w:rsidR="00AB115D" w:rsidRPr="00AB115D" w14:paraId="2C201C11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C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3F4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8" DIP, Class 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724D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EBF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0252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5DD1B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18C9B619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80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2653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12" DIP, Class 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228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AB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3BE4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25026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99F4EC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CF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95D5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18" DIP, Class 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566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BCA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7ABB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41E1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60CAC081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DE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1FF0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 &amp; Bore - 24" Steel Casing (0.50 Wt.) excluding Carrier Pipe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E59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F26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FD29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BDA18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FAEC29A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36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9D5F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Dick Creek Open Cut - 30" Steel Casing (0.50 Wt.) excluding Carrier Pipe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060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FD1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CD7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843D4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120D4FDD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CB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79C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Concrete Encasement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D62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B31A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A0D2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370DC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5CF209D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DA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EACC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 Manhole with 4 ft. Base, Riser Sections, Eccentric Cone and Ring &amp; Cover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55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682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3AD7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63D6D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6A40FF28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2B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9B46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 Manhole with 5 ft. Base, Riser Sections, Eccentric Cone and Ring &amp; Cover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70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CCA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8DA4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CBE64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63082F6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30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1450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 60" dia. Manhole with Outside Drop - SSMH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2E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DC9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F8CF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2D026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1CE170C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88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256F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Manhole Vent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D3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AD06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8F6D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9370A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2F37876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6D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6F6C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Bored Casing Rock Removal adder to item 103 or 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4081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462A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A708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D955A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3553AB8A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90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D44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Trench Rock Removal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44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6D2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2E29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EAF31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6FFD817D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49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7445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Removal of Unsuitable Trench Material &amp; Replacement with Stone Bedding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EE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FFF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E32D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30898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8F587A4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32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5C4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Asphalt Pavement Open Cut &amp; Restoration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C5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8E8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1062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33C85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7393DE8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9CD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548A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Concrete Pavement Open Cut &amp; Restoration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8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DCB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D8A9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DA65B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4F32C930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6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E8C2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Gravel Drive and/or Parking Replacement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0FA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A33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54F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E7B74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625810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B2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E544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Curb &amp; Gutter Replacement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75A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B3A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22D1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2AB60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1C615048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CD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87FB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Phase-out &amp; Demolition of existing Pump Station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6D0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A161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4033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4BCF2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3FDE6F95" w14:textId="77777777" w:rsidTr="00725518">
        <w:trPr>
          <w:trHeight w:val="228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C518EC1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Construction Management</w:t>
            </w:r>
          </w:p>
        </w:tc>
      </w:tr>
      <w:tr w:rsidR="00AB115D" w:rsidRPr="00AB115D" w14:paraId="1598FE4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F6E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42CE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Pressure &amp; Vacuum Testing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BC7D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F794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F62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0EB8B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C4D09EA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7E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5F5F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As-Built or Record Drawings by Surveyor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B586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B2BF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2972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D6D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E5698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45AF3AF5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A3A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3BFC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Mobilization Allowance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ECC5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FA37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CFB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F9BF7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$80,000.00</w:t>
            </w:r>
          </w:p>
        </w:tc>
      </w:tr>
      <w:tr w:rsidR="00AB115D" w:rsidRPr="00AB115D" w14:paraId="1D7282FE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5E1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C084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 Construction Video / Post Construction Video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5176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D69D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819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B705E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2E86D6CA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1810A1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F42DFD5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391C512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A422372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656B96F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814BC40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0BD879EC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0A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DF6F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Performance Bond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5A99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7F0B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1.5%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C35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A479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59A3AC07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C8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47FA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FCDWS Contingency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EF61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208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B2F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21E5D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$333,000.00</w:t>
            </w:r>
          </w:p>
        </w:tc>
      </w:tr>
      <w:tr w:rsidR="00AB115D" w:rsidRPr="00AB115D" w14:paraId="1B406098" w14:textId="77777777" w:rsidTr="00725518">
        <w:trPr>
          <w:trHeight w:val="2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500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6C0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A012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E7C" w14:textId="77777777" w:rsidR="00AB115D" w:rsidRPr="00AB115D" w:rsidRDefault="00AB115D" w:rsidP="00AB1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A82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77A9" w14:textId="77777777" w:rsidR="00AB115D" w:rsidRPr="00AB115D" w:rsidRDefault="00AB115D" w:rsidP="00AB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15D" w:rsidRPr="00AB115D" w14:paraId="6B43BC0B" w14:textId="77777777" w:rsidTr="00725518">
        <w:trPr>
          <w:trHeight w:val="228"/>
          <w:jc w:val="center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664AA" w14:textId="77777777" w:rsidR="00AB115D" w:rsidRPr="00AB115D" w:rsidRDefault="00AB115D" w:rsidP="00AB115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TOTAL, with PERFORMANCE BOND &amp; CONTINGENCY: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07F23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EA3018" w14:textId="77777777" w:rsidR="00AB115D" w:rsidRPr="00AB115D" w:rsidRDefault="00AB115D" w:rsidP="00AB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1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4E18C189" w14:textId="77777777" w:rsidR="0061232F" w:rsidRDefault="0061232F"/>
    <w:sectPr w:rsidR="0061232F" w:rsidSect="00AB115D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D"/>
    <w:rsid w:val="00233556"/>
    <w:rsid w:val="0061232F"/>
    <w:rsid w:val="00725518"/>
    <w:rsid w:val="00AB115D"/>
    <w:rsid w:val="00E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06D5"/>
  <w15:chartTrackingRefBased/>
  <w15:docId w15:val="{0750D54A-95F0-4590-9C21-594F602E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Seymour</dc:creator>
  <cp:keywords/>
  <dc:description/>
  <cp:lastModifiedBy>James B. Aton, PE</cp:lastModifiedBy>
  <cp:revision>2</cp:revision>
  <dcterms:created xsi:type="dcterms:W3CDTF">2021-08-25T16:47:00Z</dcterms:created>
  <dcterms:modified xsi:type="dcterms:W3CDTF">2021-08-25T16:47:00Z</dcterms:modified>
</cp:coreProperties>
</file>